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43634" w:themeColor="accent2" w:themeShade="BF">
    <v:background id="_x0000_s1025" o:bwmode="white" fillcolor="#943634 [2405]" o:targetscreensize="1024,768">
      <v:fill color2="fill darken(118)" method="linear sigma" focus="100%" type="gradient"/>
    </v:background>
  </w:background>
  <w:body>
    <w:p w:rsidR="00C92BD8" w:rsidRDefault="00C92BD8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C978E" wp14:editId="089ECFCF">
                <wp:simplePos x="0" y="0"/>
                <wp:positionH relativeFrom="column">
                  <wp:posOffset>691515</wp:posOffset>
                </wp:positionH>
                <wp:positionV relativeFrom="paragraph">
                  <wp:posOffset>-643255</wp:posOffset>
                </wp:positionV>
                <wp:extent cx="3638550" cy="1152525"/>
                <wp:effectExtent l="0" t="0" r="0" b="95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2BD8" w:rsidRPr="00C92BD8" w:rsidRDefault="00C92BD8" w:rsidP="00C92BD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color w:val="7030A0"/>
                                <w:sz w:val="96"/>
                                <w:szCs w:val="96"/>
                                <w:lang w:val="es-E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C92BD8">
                              <w:rPr>
                                <w:rFonts w:ascii="Arial Narrow" w:hAnsi="Arial Narrow"/>
                                <w:b/>
                                <w:caps/>
                                <w:color w:val="7030A0"/>
                                <w:sz w:val="96"/>
                                <w:szCs w:val="96"/>
                                <w:lang w:val="es-E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UNIDAD N.1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54.45pt;margin-top:-50.65pt;width:286.5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" filled="f" stroked="f">
                <v:fill o:detectmouseclick="t"/>
                <v:textbox>
                  <w:txbxContent>
                    <w:p w:rsidR="00C92BD8" w:rsidRPr="00C92BD8" w:rsidRDefault="00C92BD8" w:rsidP="00C92BD8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color w:val="7030A0"/>
                          <w:sz w:val="96"/>
                          <w:szCs w:val="96"/>
                          <w:lang w:val="es-E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C92BD8">
                        <w:rPr>
                          <w:rFonts w:ascii="Arial Narrow" w:hAnsi="Arial Narrow"/>
                          <w:b/>
                          <w:caps/>
                          <w:color w:val="7030A0"/>
                          <w:sz w:val="96"/>
                          <w:szCs w:val="96"/>
                          <w:lang w:val="es-E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UNIDAD N.1</w:t>
                      </w:r>
                    </w:p>
                  </w:txbxContent>
                </v:textbox>
              </v:shape>
            </w:pict>
          </mc:Fallback>
        </mc:AlternateContent>
      </w:r>
    </w:p>
    <w:p w:rsidR="00B50425" w:rsidRDefault="00C92BD8">
      <w:pPr>
        <w:rPr>
          <w:rFonts w:ascii="Arial Narrow" w:hAnsi="Arial Narrow"/>
          <w:b/>
          <w:spacing w:val="60"/>
          <w:sz w:val="44"/>
          <w:szCs w:val="44"/>
          <w:lang w:val="es-ES"/>
          <w14:glow w14:rad="139700">
            <w14:schemeClr w14:val="accent1">
              <w14:alpha w14:val="60000"/>
              <w14:satMod w14:val="175000"/>
            </w14:schemeClr>
          </w14:glow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C92BD8">
        <w:rPr>
          <w:rFonts w:ascii="Arial Narrow" w:hAnsi="Arial Narrow"/>
          <w:b/>
          <w:spacing w:val="60"/>
          <w:sz w:val="44"/>
          <w:szCs w:val="44"/>
          <w:lang w:val="es-ES"/>
          <w14:glow w14:rad="139700">
            <w14:schemeClr w14:val="accent1">
              <w14:alpha w14:val="60000"/>
              <w14:satMod w14:val="175000"/>
            </w14:schemeClr>
          </w14:glow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PENSAMIENTO ANALITICO SISTEMICO</w:t>
      </w:r>
    </w:p>
    <w:p w:rsidR="00C92BD8" w:rsidRPr="00C92BD8" w:rsidRDefault="00C92BD8">
      <w:pPr>
        <w:rPr>
          <w:rFonts w:ascii="Arial Narrow" w:hAnsi="Arial Narrow"/>
          <w:b/>
          <w:color w:val="EEECE1" w:themeColor="background2"/>
          <w:sz w:val="28"/>
          <w:szCs w:val="28"/>
          <w:lang w:val="es-E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C92BD8">
        <w:rPr>
          <w:rFonts w:ascii="Arial Narrow" w:hAnsi="Arial Narrow"/>
          <w:b/>
          <w:color w:val="EEECE1" w:themeColor="background2"/>
          <w:sz w:val="28"/>
          <w:szCs w:val="28"/>
          <w:lang w:val="es-E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Sandra Patricia Correal </w:t>
      </w:r>
    </w:p>
    <w:p w:rsidR="00C92BD8" w:rsidRPr="00C92BD8" w:rsidRDefault="00C92BD8">
      <w:pPr>
        <w:rPr>
          <w:rFonts w:ascii="Arial Narrow" w:hAnsi="Arial Narrow"/>
          <w:b/>
          <w:color w:val="EEECE1" w:themeColor="background2"/>
          <w:sz w:val="28"/>
          <w:szCs w:val="28"/>
          <w:lang w:val="es-E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C92BD8">
        <w:rPr>
          <w:rFonts w:ascii="Arial Narrow" w:hAnsi="Arial Narrow"/>
          <w:b/>
          <w:color w:val="EEECE1" w:themeColor="background2"/>
          <w:sz w:val="28"/>
          <w:szCs w:val="28"/>
          <w:lang w:val="es-E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Durley Gisela Díaz Ibarguen</w:t>
      </w:r>
    </w:p>
    <w:p w:rsidR="00C92BD8" w:rsidRPr="00C92BD8" w:rsidRDefault="00C92BD8">
      <w:pPr>
        <w:rPr>
          <w:rFonts w:ascii="Arial Narrow" w:hAnsi="Arial Narrow"/>
          <w:b/>
          <w:color w:val="EEECE1" w:themeColor="background2"/>
          <w:sz w:val="28"/>
          <w:szCs w:val="28"/>
          <w:lang w:val="es-E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C92BD8" w:rsidRPr="00552D4A" w:rsidRDefault="00C92BD8">
      <w:pPr>
        <w:rPr>
          <w:rFonts w:ascii="Arial Narrow" w:hAnsi="Arial Narrow"/>
          <w:color w:val="00B0F0"/>
          <w:sz w:val="28"/>
          <w:szCs w:val="28"/>
          <w:lang w:val="es-ES"/>
        </w:rPr>
      </w:pPr>
      <w:r w:rsidRPr="00552D4A">
        <w:rPr>
          <w:rFonts w:ascii="Arial Narrow" w:hAnsi="Arial Narrow"/>
          <w:color w:val="00B0F0"/>
          <w:sz w:val="28"/>
          <w:szCs w:val="28"/>
          <w:lang w:val="es-ES"/>
        </w:rPr>
        <w:t>Paradigma</w:t>
      </w:r>
    </w:p>
    <w:p w:rsidR="00DB216B" w:rsidRPr="00552D4A" w:rsidRDefault="00F94D29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52D4A">
        <w:rPr>
          <w:rFonts w:ascii="Arial Narrow" w:hAnsi="Arial Narrow"/>
          <w:color w:val="FFFFFF" w:themeColor="background1"/>
          <w:sz w:val="28"/>
          <w:szCs w:val="28"/>
          <w:lang w:val="es-ES"/>
        </w:rPr>
        <w:t xml:space="preserve">Conjunto de reglas  que establecen una determinada disciplina  </w:t>
      </w:r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se asumen normalmente como verdades incuestionables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00B0F0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00B0F0"/>
          <w:sz w:val="28"/>
          <w:szCs w:val="28"/>
        </w:rPr>
        <w:t>P.O.O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Es un</w:t>
      </w:r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5" w:tooltip="Paradigma de programación" w:history="1">
        <w:r w:rsidRPr="00552D4A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paradigma de programación</w:t>
        </w:r>
      </w:hyperlink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que usa</w:t>
      </w:r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6" w:tooltip="Objetos (programación orientada a objetos)" w:history="1">
        <w:r w:rsidRPr="00552D4A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objetos</w:t>
        </w:r>
      </w:hyperlink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y sus interacciones, para diseñar aplicaciones y programas</w:t>
      </w:r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informáticos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00B0F0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00B0F0"/>
          <w:sz w:val="28"/>
          <w:szCs w:val="28"/>
        </w:rPr>
        <w:t>Clases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Es una construcción que se utiliza como una plantilla para crear objetos 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00B0F0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00B0F0"/>
          <w:sz w:val="28"/>
          <w:szCs w:val="28"/>
        </w:rPr>
        <w:t>Atributos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Es un concepto que define una propiedad de un objeto 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00B0F0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00B0F0"/>
          <w:sz w:val="28"/>
          <w:szCs w:val="28"/>
        </w:rPr>
        <w:t>Métodos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Es un procedimiento </w:t>
      </w:r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asociada exclusivamente a una</w:t>
      </w:r>
      <w:r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clase</w:t>
      </w:r>
    </w:p>
    <w:p w:rsidR="00F94D29" w:rsidRPr="00552D4A" w:rsidRDefault="00F94D29">
      <w:pPr>
        <w:rPr>
          <w:rStyle w:val="apple-style-span"/>
          <w:rFonts w:ascii="Arial Narrow" w:hAnsi="Arial Narrow" w:cs="Arial"/>
          <w:color w:val="00B0F0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00B0F0"/>
          <w:sz w:val="28"/>
          <w:szCs w:val="28"/>
        </w:rPr>
        <w:t>Objetos</w:t>
      </w:r>
      <w:bookmarkStart w:id="0" w:name="_GoBack"/>
      <w:bookmarkEnd w:id="0"/>
    </w:p>
    <w:p w:rsidR="00F94D29" w:rsidRPr="00552D4A" w:rsidRDefault="00C92BD8">
      <w:pPr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Se</w:t>
      </w:r>
      <w:r w:rsidR="00F94D29"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 xml:space="preserve"> define como la unidad que en</w:t>
      </w:r>
      <w:r w:rsidR="00F94D29"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7" w:tooltip="Tiempo de ejecución" w:history="1">
        <w:r w:rsidR="00F94D29" w:rsidRPr="00552D4A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tiempo de ejecución</w:t>
        </w:r>
      </w:hyperlink>
      <w:r w:rsidR="00F94D29"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="00F94D29"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realiza las tareas de un</w:t>
      </w:r>
      <w:r w:rsidR="00F94D29"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8" w:tooltip="Programa (computación)" w:history="1">
        <w:r w:rsidR="00F94D29" w:rsidRPr="00552D4A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programa</w:t>
        </w:r>
      </w:hyperlink>
      <w:r w:rsidR="00F94D29"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. También a un nivel más básico se define como la</w:t>
      </w:r>
      <w:r w:rsidR="00F94D29"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9" w:tooltip="Instancia (programación)" w:history="1">
        <w:r w:rsidR="00F94D29" w:rsidRPr="00552D4A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instancia</w:t>
        </w:r>
      </w:hyperlink>
      <w:r w:rsidR="00F94D29"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="00F94D29" w:rsidRPr="00552D4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de una</w:t>
      </w:r>
      <w:r w:rsidR="00F94D29" w:rsidRPr="00552D4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hyperlink r:id="rId10" w:tooltip="Clase (informática)" w:history="1">
        <w:r w:rsidR="00F94D29" w:rsidRPr="00552D4A">
          <w:rPr>
            <w:rStyle w:val="Hipervnculo"/>
            <w:rFonts w:ascii="Arial Narrow" w:hAnsi="Arial Narrow" w:cs="Arial"/>
            <w:color w:val="FFFFFF" w:themeColor="background1"/>
            <w:sz w:val="28"/>
            <w:szCs w:val="28"/>
            <w:u w:val="none"/>
          </w:rPr>
          <w:t>clase</w:t>
        </w:r>
      </w:hyperlink>
    </w:p>
    <w:p w:rsidR="00F94D29" w:rsidRPr="00C92BD8" w:rsidRDefault="00F94D29">
      <w:pPr>
        <w:rPr>
          <w:rStyle w:val="apple-style-span"/>
          <w:rFonts w:ascii="Arial Narrow" w:hAnsi="Arial Narrow" w:cs="Arial"/>
          <w:color w:val="000000" w:themeColor="text1"/>
          <w:sz w:val="32"/>
          <w:szCs w:val="32"/>
        </w:rPr>
      </w:pPr>
      <w:r w:rsidRPr="00C92BD8">
        <w:rPr>
          <w:rStyle w:val="apple-style-span"/>
          <w:rFonts w:ascii="Arial Narrow" w:hAnsi="Arial Narrow" w:cs="Arial"/>
          <w:color w:val="000000" w:themeColor="text1"/>
          <w:sz w:val="32"/>
          <w:szCs w:val="32"/>
        </w:rPr>
        <w:t xml:space="preserve"> </w:t>
      </w:r>
    </w:p>
    <w:p w:rsidR="00F94D29" w:rsidRPr="00DB216B" w:rsidRDefault="00F94D29">
      <w:pPr>
        <w:rPr>
          <w:lang w:val="es-ES"/>
        </w:rPr>
      </w:pPr>
    </w:p>
    <w:sectPr w:rsidR="00F94D29" w:rsidRPr="00DB21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16B"/>
    <w:rsid w:val="00552D4A"/>
    <w:rsid w:val="00B50425"/>
    <w:rsid w:val="00C92BD8"/>
    <w:rsid w:val="00DB216B"/>
    <w:rsid w:val="00F9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5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F94D29"/>
  </w:style>
  <w:style w:type="character" w:customStyle="1" w:styleId="apple-converted-space">
    <w:name w:val="apple-converted-space"/>
    <w:basedOn w:val="Fuentedeprrafopredeter"/>
    <w:rsid w:val="00F94D29"/>
  </w:style>
  <w:style w:type="character" w:styleId="Hipervnculo">
    <w:name w:val="Hyperlink"/>
    <w:basedOn w:val="Fuentedeprrafopredeter"/>
    <w:uiPriority w:val="99"/>
    <w:semiHidden/>
    <w:unhideWhenUsed/>
    <w:rsid w:val="00F94D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F94D29"/>
  </w:style>
  <w:style w:type="character" w:customStyle="1" w:styleId="apple-converted-space">
    <w:name w:val="apple-converted-space"/>
    <w:basedOn w:val="Fuentedeprrafopredeter"/>
    <w:rsid w:val="00F94D29"/>
  </w:style>
  <w:style w:type="character" w:styleId="Hipervnculo">
    <w:name w:val="Hyperlink"/>
    <w:basedOn w:val="Fuentedeprrafopredeter"/>
    <w:uiPriority w:val="99"/>
    <w:semiHidden/>
    <w:unhideWhenUsed/>
    <w:rsid w:val="00F94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Programa_(computaci%C3%B3n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Tiempo_de_ejecuci%C3%B3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Objetos_(programaci%C3%B3n_orientada_a_objetos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s.wikipedia.org/wiki/Paradigma_de_programaci%C3%B3n" TargetMode="External"/><Relationship Id="rId10" Type="http://schemas.openxmlformats.org/officeDocument/2006/relationships/hyperlink" Target="http://es.wikipedia.org/wiki/Clase_(inform%C3%A1tica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Instancia_(programaci%C3%B3n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2012-01-25T11:40:00Z</dcterms:created>
  <dcterms:modified xsi:type="dcterms:W3CDTF">2012-02-15T12:45:00Z</dcterms:modified>
</cp:coreProperties>
</file>